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30" w:rsidRPr="00F04271" w:rsidRDefault="00F04271" w:rsidP="00F0427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pict>
          <v:group id="_x0000_s1044" style="position:absolute;margin-left:161.7pt;margin-top:276.2pt;width:257.95pt;height:257.95pt;z-index:-4576;mso-position-horizontal-relative:page;mso-position-vertical-relative:page" coordorigin="3234,5524" coordsize="5159,51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234;top:5524;width:5159;height:5158">
              <v:imagedata r:id="rId5" o:title=""/>
            </v:shape>
            <v:group id="_x0000_s1047" style="position:absolute;left:4042;top:6332;width:3543;height:3543" coordorigin="4042,6332" coordsize="3543,3543">
              <v:shape id="_x0000_s1050" style="position:absolute;left:4042;top:6332;width:3543;height:3543" coordorigin="4042,6332" coordsize="3543,3543" path="m5813,6332r-145,6l5527,6355r-139,29l5254,6422r-129,49l5000,6530r-119,68l4768,6674r-107,85l4562,6851r-93,100l4384,7058r-76,113l4240,7290r-58,125l4133,7544r-39,134l4065,7817r-17,141l4042,8103r6,146l4065,8390r29,139l4133,8663r49,129l4240,8917r68,119l4384,9149r85,107l4562,9355r99,93l4768,9533r113,76l5000,9677r125,58l5254,9784r134,39l5527,9852r141,17l5813,9875r146,-6l6100,9852r81,-17l5813,9835r-141,-6l5533,9812r-135,-27l5267,9747r-127,-48l5018,9642r-116,-67l4791,9501r-104,-83l4590,9327r-91,-97l4416,9126r-74,-111l4275,8899r-57,-122l4170,8650r-38,-131l4104,8384r-17,-139l4082,8103r5,-141l4104,7823r28,-135l4170,7557r48,-127l4275,7308r67,-116l4416,7081r83,-104l4590,6879r97,-90l4791,6706r111,-74l5018,6565r122,-57l5267,6460r131,-38l5533,6394r139,-17l5813,6372r368,l6100,6355r-141,-17l5813,6332xe" fillcolor="#f8e4e3" stroked="f">
                <v:path arrowok="t"/>
              </v:shape>
              <v:shape id="_x0000_s1049" style="position:absolute;left:4042;top:6332;width:3543;height:3543" coordorigin="4042,6332" coordsize="3543,3543" path="m6181,6372r-368,l5955,6377r139,17l6229,6422r131,38l6487,6508r122,57l6725,6632r111,74l6940,6789r97,90l7128,6977r83,104l7285,7192r67,116l7409,7430r48,127l7495,7688r28,135l7540,7962r5,141l7540,8245r-17,139l7495,8519r-38,131l7409,8777r-57,122l7285,9015r-74,111l7128,9230r-91,97l6940,9418r-104,83l6725,9575r-116,67l6487,9699r-127,48l6229,9785r-135,27l5955,9829r-142,6l6181,9835r192,-51l6502,9735r125,-58l6746,9609r113,-76l6966,9448r99,-93l7158,9256r85,-107l7319,9036r68,-119l7445,8792r49,-129l7533,8529r29,-139l7579,8249r6,-146l7579,7958r-17,-141l7533,7678r-39,-134l7445,7415r-58,-125l7319,7171r-76,-113l7158,6951r-93,-100l6966,6759r-107,-85l6746,6598r-119,-68l6502,6471r-129,-49l6239,6384r-58,-12xe" fillcolor="#f8e4e3" stroked="f">
                <v:path arrowok="t"/>
              </v:shape>
              <v:shape id="_x0000_s1048" type="#_x0000_t75" style="position:absolute;left:4201;top:6454;width:3227;height:3214">
                <v:imagedata r:id="rId6" o:title=""/>
              </v:shape>
            </v:group>
            <v:group id="_x0000_s1045" style="position:absolute;left:5752;top:9564;width:124;height:123" coordorigin="5752,9564" coordsize="124,123">
              <v:shape id="_x0000_s1046" style="position:absolute;left:5752;top:9564;width:124;height:123" coordorigin="5752,9564" coordsize="124,123" path="m5814,9564r-23,4l5773,9580r-14,16l5752,9617r3,26l5765,9663r14,15l5798,9686r27,-2l5847,9676r15,-13l5872,9647r4,-20l5872,9605r-11,-19l5844,9572r-21,-7l5814,9564xe" fillcolor="#f8e4e3" stroked="f">
                <v:path arrowok="t"/>
              </v:shape>
            </v:group>
            <w10:wrap anchorx="page" anchory="page"/>
          </v:group>
        </w:pict>
      </w:r>
    </w:p>
    <w:p w:rsidR="00825D30" w:rsidRDefault="00825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D30" w:rsidRDefault="00825D3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825D30" w:rsidRDefault="00F042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50.45pt;height:15.85pt;mso-position-horizontal-relative:char;mso-position-vertical-relative:line" coordsize="11009,317">
            <v:group id="_x0000_s1029" style="position:absolute;left:2;top:2;width:11004;height:312" coordorigin="2,2" coordsize="11004,312">
              <v:shape id="_x0000_s1030" style="position:absolute;left:2;top:2;width:11004;height:312" coordorigin="2,2" coordsize="11004,312" path="m2,2r2914,l2913,2r-7,l2929,4r60,24l3035,74r22,63l3061,179r5,22l3097,259r51,40l3199,314r5260,l8523,299r52,-40l8606,201r8,-64l8619,115r31,-58l8701,17,8758,2r2248,e" filled="f" strokecolor="#0059a9" strokeweight=".08783mm">
                <v:path arrowok="t"/>
              </v:shape>
            </v:group>
            <v:group id="_x0000_s1027" style="position:absolute;left:2877;top:2;width:5921;height:2" coordorigin="2877,2" coordsize="5921,2">
              <v:shape id="_x0000_s1028" style="position:absolute;left:2877;top:2;width:5921;height:2" coordorigin="2877,2" coordsize="5921,0" path="m2877,2r5921,e" filled="f" strokecolor="#0059a9" strokeweight=".08783mm">
                <v:path arrowok="t"/>
              </v:shape>
            </v:group>
            <w10:wrap type="none"/>
            <w10:anchorlock/>
          </v:group>
        </w:pict>
      </w:r>
    </w:p>
    <w:p w:rsidR="00F04271" w:rsidRDefault="00F04271">
      <w:pPr>
        <w:pStyle w:val="GvdeMetni"/>
        <w:ind w:right="2303"/>
        <w:jc w:val="center"/>
      </w:pPr>
      <w:r w:rsidRPr="00F04271">
        <w:rPr>
          <w:color w:val="231F20"/>
          <w:spacing w:val="-1"/>
        </w:rPr>
        <w:t>TEMELDİNİ BİLGİLER DERSİ</w:t>
      </w:r>
      <w:r>
        <w:rPr>
          <w:i/>
          <w:color w:val="231F20"/>
          <w:spacing w:val="-1"/>
        </w:rPr>
        <w:t xml:space="preserve"> </w:t>
      </w:r>
    </w:p>
    <w:p w:rsidR="00825D30" w:rsidRDefault="00F04271">
      <w:pPr>
        <w:pStyle w:val="GvdeMetni"/>
        <w:ind w:right="2303"/>
        <w:jc w:val="center"/>
        <w:rPr>
          <w:b w:val="0"/>
          <w:bCs w:val="0"/>
        </w:rPr>
      </w:pPr>
      <w:r>
        <w:t>1. DÖNEM 2</w:t>
      </w:r>
      <w:r w:rsidR="00C67445">
        <w:t xml:space="preserve">. </w:t>
      </w:r>
      <w:r w:rsidR="00C67445">
        <w:rPr>
          <w:spacing w:val="-3"/>
        </w:rPr>
        <w:t>ORTAK</w:t>
      </w:r>
      <w:r w:rsidR="00C67445">
        <w:rPr>
          <w:spacing w:val="-4"/>
        </w:rPr>
        <w:t xml:space="preserve"> YAZILI</w:t>
      </w:r>
      <w:r w:rsidR="00C67445">
        <w:t xml:space="preserve"> KONU SORU DAĞILIM </w:t>
      </w:r>
      <w:r w:rsidR="00C67445">
        <w:rPr>
          <w:spacing w:val="-3"/>
        </w:rPr>
        <w:t>TABLOSU</w:t>
      </w:r>
    </w:p>
    <w:p w:rsidR="00825D30" w:rsidRDefault="00825D3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825D30" w:rsidRDefault="00F04271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/>
          <w:b/>
          <w:color w:val="231F20"/>
          <w:spacing w:val="-2"/>
          <w:sz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Arial"/>
          <w:b/>
          <w:color w:val="231F20"/>
          <w:spacing w:val="-2"/>
          <w:sz w:val="24"/>
        </w:rPr>
        <w:t xml:space="preserve">  </w:t>
      </w:r>
      <w:proofErr w:type="gramStart"/>
      <w:r>
        <w:rPr>
          <w:rFonts w:ascii="Arial"/>
          <w:b/>
          <w:color w:val="231F20"/>
          <w:spacing w:val="-2"/>
          <w:sz w:val="24"/>
        </w:rPr>
        <w:t>ORTAK(</w:t>
      </w:r>
      <w:proofErr w:type="gramEnd"/>
      <w:r>
        <w:rPr>
          <w:rFonts w:ascii="Arial"/>
          <w:b/>
          <w:color w:val="231F20"/>
          <w:spacing w:val="-2"/>
          <w:sz w:val="24"/>
        </w:rPr>
        <w:t>5.s</w:t>
      </w:r>
      <w:r>
        <w:rPr>
          <w:rFonts w:ascii="Arial"/>
          <w:b/>
          <w:color w:val="231F20"/>
          <w:spacing w:val="-2"/>
          <w:sz w:val="24"/>
        </w:rPr>
        <w:t>ı</w:t>
      </w:r>
      <w:r>
        <w:rPr>
          <w:rFonts w:ascii="Arial"/>
          <w:b/>
          <w:color w:val="231F20"/>
          <w:spacing w:val="-2"/>
          <w:sz w:val="24"/>
        </w:rPr>
        <w:t>n</w:t>
      </w:r>
      <w:r>
        <w:rPr>
          <w:rFonts w:ascii="Arial"/>
          <w:b/>
          <w:color w:val="231F20"/>
          <w:spacing w:val="-2"/>
          <w:sz w:val="24"/>
        </w:rPr>
        <w:t>ı</w:t>
      </w:r>
      <w:r>
        <w:rPr>
          <w:rFonts w:ascii="Arial"/>
          <w:b/>
          <w:color w:val="231F20"/>
          <w:spacing w:val="-2"/>
          <w:sz w:val="24"/>
        </w:rPr>
        <w:t>flar,6-a,6-b,7-a,8-a)</w:t>
      </w:r>
    </w:p>
    <w:tbl>
      <w:tblPr>
        <w:tblStyle w:val="TableNormal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727"/>
        <w:gridCol w:w="1365"/>
        <w:gridCol w:w="7026"/>
        <w:gridCol w:w="794"/>
      </w:tblGrid>
      <w:tr w:rsidR="00825D30">
        <w:trPr>
          <w:trHeight w:hRule="exact" w:val="907"/>
        </w:trPr>
        <w:tc>
          <w:tcPr>
            <w:tcW w:w="7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25D30" w:rsidRDefault="00C6744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Ünite</w:t>
            </w:r>
            <w:proofErr w:type="spellEnd"/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25D30" w:rsidRDefault="00C67445">
            <w:pPr>
              <w:pStyle w:val="TableParagraph"/>
              <w:spacing w:line="292" w:lineRule="auto"/>
              <w:ind w:left="70" w:righ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Konu</w:t>
            </w:r>
            <w:proofErr w:type="spellEnd"/>
            <w:r>
              <w:rPr>
                <w:rFonts w:ascii="Arial" w:hAnsi="Arial"/>
                <w:b/>
                <w:color w:val="231F2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İçerik</w:t>
            </w:r>
            <w:proofErr w:type="spellEnd"/>
            <w:r>
              <w:rPr>
                <w:rFonts w:ascii="Arial" w:hAnsi="Arial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Çerçevesi</w:t>
            </w:r>
            <w:proofErr w:type="spellEnd"/>
            <w:r>
              <w:rPr>
                <w:rFonts w:ascii="Arial" w:hAnsi="Arial"/>
                <w:b/>
                <w:color w:val="231F20"/>
                <w:sz w:val="20"/>
              </w:rPr>
              <w:t>)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25D30" w:rsidRDefault="00C6744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Öğrenme</w:t>
            </w:r>
            <w:proofErr w:type="spellEnd"/>
            <w:r>
              <w:rPr>
                <w:rFonts w:ascii="Arial" w:hAnsi="Arial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Çıktıları</w:t>
            </w:r>
            <w:proofErr w:type="spellEnd"/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25D30" w:rsidRDefault="00C67445">
            <w:pPr>
              <w:pStyle w:val="TableParagraph"/>
              <w:spacing w:line="250" w:lineRule="auto"/>
              <w:ind w:left="97" w:right="95" w:firstLine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Sayısı</w:t>
            </w:r>
            <w:proofErr w:type="spellEnd"/>
          </w:p>
        </w:tc>
      </w:tr>
      <w:tr w:rsidR="00825D30">
        <w:trPr>
          <w:trHeight w:hRule="exact" w:val="1458"/>
        </w:trPr>
        <w:tc>
          <w:tcPr>
            <w:tcW w:w="72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:rsidR="00825D30" w:rsidRDefault="00825D3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Default="00F0427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İBADET VE İNSAN VE  İMAN VE İNSAN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825D30" w:rsidRPr="00F04271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25D30" w:rsidRPr="00F04271" w:rsidRDefault="00F04271">
            <w:pPr>
              <w:pStyle w:val="TableParagraph"/>
              <w:spacing w:line="292" w:lineRule="auto"/>
              <w:ind w:left="202" w:right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271">
              <w:rPr>
                <w:rFonts w:ascii="Arial" w:hAnsi="Arial"/>
                <w:b/>
                <w:color w:val="231F20"/>
                <w:sz w:val="16"/>
                <w:szCs w:val="16"/>
              </w:rPr>
              <w:t>ESMAYI HÜSNA YI TANIYORUM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04271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1.1.5.Esma –I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hüsna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04271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Allah(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c.c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)ın el-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Vahid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</w:p>
          <w:p w:rsidR="00F04271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Ehad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</w:p>
          <w:p w:rsidR="00825D30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Mümin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isimlerini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tanır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:rsidR="00825D30" w:rsidRDefault="00825D30" w:rsidP="007A66D1">
            <w:pPr>
              <w:pStyle w:val="TableParagraph"/>
              <w:spacing w:before="14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Default="00C67445">
            <w:pPr>
              <w:pStyle w:val="TableParagraph"/>
              <w:spacing w:before="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>
        <w:trPr>
          <w:trHeight w:hRule="exact" w:val="1191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825D30" w:rsidRPr="00F04271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25D30" w:rsidRPr="00F04271" w:rsidRDefault="00F04271">
            <w:pPr>
              <w:pStyle w:val="TableParagraph"/>
              <w:spacing w:line="292" w:lineRule="auto"/>
              <w:ind w:left="146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27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İMANIN GÖSTERGESİ İBADET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1.2.1.İbadet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kavramını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ibadetin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yapılma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gayesini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açıklar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:rsidR="00825D30" w:rsidRDefault="00825D30" w:rsidP="007A66D1">
            <w:pPr>
              <w:pStyle w:val="TableParagraph"/>
              <w:spacing w:before="120" w:line="250" w:lineRule="auto"/>
              <w:ind w:left="69" w:right="5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Default="00825D3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Default="007A66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>
        <w:trPr>
          <w:trHeight w:hRule="exact" w:val="1205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825D30" w:rsidRPr="00F04271" w:rsidRDefault="00F04271" w:rsidP="007A66D1">
            <w:pPr>
              <w:pStyle w:val="TableParagraph"/>
              <w:spacing w:line="292" w:lineRule="auto"/>
              <w:ind w:left="231" w:right="229"/>
              <w:rPr>
                <w:rFonts w:ascii="Arial" w:eastAsia="Arial" w:hAnsi="Arial" w:cs="Arial"/>
                <w:sz w:val="16"/>
                <w:szCs w:val="16"/>
              </w:rPr>
            </w:pPr>
            <w:r w:rsidRPr="00F04271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İBADETİN KABUL ŞARTLARI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Pr="00F04271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25D30" w:rsidRDefault="00C67445" w:rsidP="00F0427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04271">
              <w:rPr>
                <w:rFonts w:ascii="Arial" w:eastAsia="Arial" w:hAnsi="Arial" w:cs="Arial"/>
                <w:b/>
                <w:color w:val="231F20"/>
                <w:spacing w:val="-12"/>
                <w:sz w:val="20"/>
                <w:szCs w:val="20"/>
              </w:rPr>
              <w:t xml:space="preserve"> </w:t>
            </w:r>
            <w:r w:rsidR="00F04271" w:rsidRPr="00F04271">
              <w:rPr>
                <w:rFonts w:ascii="Arial" w:eastAsia="Arial" w:hAnsi="Arial" w:cs="Arial"/>
                <w:b/>
                <w:color w:val="231F20"/>
                <w:spacing w:val="-12"/>
                <w:sz w:val="20"/>
                <w:szCs w:val="20"/>
              </w:rPr>
              <w:t xml:space="preserve">1.2.2.İbadetin Kabul </w:t>
            </w:r>
            <w:proofErr w:type="spellStart"/>
            <w:r w:rsidR="00F04271" w:rsidRPr="00F04271">
              <w:rPr>
                <w:rFonts w:ascii="Arial" w:eastAsia="Arial" w:hAnsi="Arial" w:cs="Arial"/>
                <w:b/>
                <w:color w:val="231F20"/>
                <w:spacing w:val="-12"/>
                <w:sz w:val="20"/>
                <w:szCs w:val="20"/>
              </w:rPr>
              <w:t>şartlarını</w:t>
            </w:r>
            <w:proofErr w:type="spellEnd"/>
            <w:r w:rsidR="00F04271" w:rsidRPr="00F04271">
              <w:rPr>
                <w:rFonts w:ascii="Arial" w:eastAsia="Arial" w:hAnsi="Arial" w:cs="Arial"/>
                <w:b/>
                <w:color w:val="231F20"/>
                <w:spacing w:val="-12"/>
                <w:sz w:val="20"/>
                <w:szCs w:val="20"/>
              </w:rPr>
              <w:t xml:space="preserve"> </w:t>
            </w:r>
            <w:proofErr w:type="spellStart"/>
            <w:r w:rsidR="00F04271" w:rsidRPr="00F04271">
              <w:rPr>
                <w:rFonts w:ascii="Arial" w:eastAsia="Arial" w:hAnsi="Arial" w:cs="Arial"/>
                <w:b/>
                <w:color w:val="231F20"/>
                <w:spacing w:val="-12"/>
                <w:sz w:val="20"/>
                <w:szCs w:val="20"/>
              </w:rPr>
              <w:t>sayar</w:t>
            </w:r>
            <w:proofErr w:type="spellEnd"/>
            <w:r w:rsidR="00F04271" w:rsidRPr="00F04271">
              <w:rPr>
                <w:rFonts w:ascii="Arial" w:eastAsia="Arial" w:hAnsi="Arial" w:cs="Arial"/>
                <w:b/>
                <w:color w:val="231F20"/>
                <w:spacing w:val="-12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25D30" w:rsidRDefault="00F0427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7A66D1" w:rsidTr="00A114D6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:rsidR="007A66D1" w:rsidRDefault="007A66D1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7A66D1" w:rsidRPr="00F04271" w:rsidRDefault="00F0427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27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İBADET VE SALİH AMEL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6D1" w:rsidRDefault="007A66D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14D6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1.2.3.İbadetlerle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salih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amelleri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ilişkilendirir</w:t>
            </w:r>
            <w:proofErr w:type="spellEnd"/>
          </w:p>
          <w:p w:rsidR="00A114D6" w:rsidRPr="00A114D6" w:rsidRDefault="00A114D6" w:rsidP="00F04271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6D1" w:rsidRDefault="007A66D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04271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04271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1</w:t>
            </w:r>
          </w:p>
        </w:tc>
      </w:tr>
      <w:tr w:rsidR="00A114D6" w:rsidTr="00F04271">
        <w:trPr>
          <w:trHeight w:hRule="exact" w:val="1589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:rsidR="00A114D6" w:rsidRDefault="00A114D6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114D6" w:rsidRPr="00F04271" w:rsidRDefault="00F04271" w:rsidP="00F0427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27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İBADETLERİN İNSANA KAZANDIRDIKLARI</w:t>
            </w:r>
            <w:r w:rsidR="00A114D6" w:rsidRPr="00F0427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4D6" w:rsidRDefault="00F0427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1.2.4.İbadetin insane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kazandırdığı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ahlaki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olgunluğu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değerlendirir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1</w:t>
            </w:r>
          </w:p>
        </w:tc>
      </w:tr>
    </w:tbl>
    <w:p w:rsidR="00C67445" w:rsidRDefault="00C67445"/>
    <w:sectPr w:rsidR="00C67445">
      <w:pgSz w:w="11910" w:h="16840"/>
      <w:pgMar w:top="80" w:right="7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25D30"/>
    <w:rsid w:val="007A66D1"/>
    <w:rsid w:val="00825D30"/>
    <w:rsid w:val="00A1064E"/>
    <w:rsid w:val="00A114D6"/>
    <w:rsid w:val="00C67445"/>
    <w:rsid w:val="00F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  <w:ind w:left="3042"/>
    </w:pPr>
    <w:rPr>
      <w:rFonts w:ascii="Arial" w:eastAsia="Arial" w:hAnsi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bursamem</dc:creator>
  <cp:lastModifiedBy>Windows Kullanıcısı</cp:lastModifiedBy>
  <cp:revision>2</cp:revision>
  <dcterms:created xsi:type="dcterms:W3CDTF">2024-12-10T12:01:00Z</dcterms:created>
  <dcterms:modified xsi:type="dcterms:W3CDTF">2024-12-10T12:01:00Z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2024-10-15T00:00:00Z</vt:filetime>
  </property>
</Properties>
</file>